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B3C8B" w14:textId="77777777" w:rsidR="00EC7632" w:rsidRPr="00805E3A" w:rsidRDefault="00EC7632" w:rsidP="00EC7632">
      <w:pPr>
        <w:ind w:firstLine="720"/>
        <w:contextualSpacing/>
        <w:jc w:val="center"/>
        <w:rPr>
          <w:b/>
          <w:bCs/>
          <w:szCs w:val="32"/>
        </w:rPr>
      </w:pPr>
      <w:r w:rsidRPr="00805E3A">
        <w:rPr>
          <w:rFonts w:hint="cs"/>
          <w:b/>
          <w:bCs/>
          <w:szCs w:val="32"/>
          <w:cs/>
        </w:rPr>
        <w:t>โครงสร้างรายวิชา</w:t>
      </w:r>
    </w:p>
    <w:p w14:paraId="1A0E7983" w14:textId="77777777" w:rsidR="00EC7632" w:rsidRPr="00805E3A" w:rsidRDefault="00EC7632" w:rsidP="00EC7632">
      <w:pPr>
        <w:ind w:firstLine="720"/>
        <w:contextualSpacing/>
        <w:rPr>
          <w:b/>
          <w:bCs/>
          <w:szCs w:val="32"/>
        </w:rPr>
      </w:pPr>
      <w:r>
        <w:rPr>
          <w:rFonts w:hint="cs"/>
          <w:b/>
          <w:bCs/>
          <w:szCs w:val="32"/>
          <w:cs/>
        </w:rPr>
        <w:t>โครงสร้างรายวิชาการงานอาชีพ</w:t>
      </w:r>
      <w:r>
        <w:rPr>
          <w:rFonts w:hint="cs"/>
          <w:b/>
          <w:bCs/>
          <w:szCs w:val="32"/>
          <w:cs/>
        </w:rPr>
        <w:tab/>
        <w:t xml:space="preserve">        </w:t>
      </w:r>
      <w:r w:rsidRPr="00805E3A">
        <w:rPr>
          <w:rFonts w:hint="cs"/>
          <w:b/>
          <w:bCs/>
          <w:szCs w:val="32"/>
          <w:cs/>
        </w:rPr>
        <w:t xml:space="preserve">รหัสวิชา </w:t>
      </w:r>
      <w:r w:rsidRPr="005D43AC">
        <w:rPr>
          <w:rFonts w:hint="cs"/>
          <w:b/>
          <w:bCs/>
          <w:sz w:val="32"/>
          <w:szCs w:val="32"/>
          <w:cs/>
        </w:rPr>
        <w:t>ง</w:t>
      </w:r>
      <w:r w:rsidRPr="005D43AC">
        <w:rPr>
          <w:b/>
          <w:bCs/>
          <w:sz w:val="32"/>
          <w:szCs w:val="32"/>
        </w:rPr>
        <w:t>3</w:t>
      </w:r>
      <w:r w:rsidRPr="005D43AC">
        <w:rPr>
          <w:rFonts w:hint="cs"/>
          <w:b/>
          <w:bCs/>
          <w:sz w:val="32"/>
          <w:szCs w:val="32"/>
          <w:cs/>
        </w:rPr>
        <w:t xml:space="preserve">0265 </w:t>
      </w:r>
      <w:r w:rsidRPr="005D43AC">
        <w:rPr>
          <w:rFonts w:hint="cs"/>
          <w:b/>
          <w:bCs/>
          <w:sz w:val="32"/>
          <w:szCs w:val="32"/>
          <w:cs/>
        </w:rPr>
        <w:tab/>
      </w:r>
      <w:r>
        <w:rPr>
          <w:b/>
          <w:bCs/>
          <w:szCs w:val="32"/>
          <w:cs/>
        </w:rPr>
        <w:tab/>
      </w:r>
      <w:r w:rsidRPr="00805E3A">
        <w:rPr>
          <w:rFonts w:hint="cs"/>
          <w:b/>
          <w:bCs/>
          <w:szCs w:val="32"/>
          <w:cs/>
        </w:rPr>
        <w:t>ภาคเรียนที่</w:t>
      </w:r>
      <w:r w:rsidRPr="00805E3A">
        <w:rPr>
          <w:b/>
          <w:bCs/>
          <w:szCs w:val="32"/>
        </w:rPr>
        <w:t xml:space="preserve"> </w:t>
      </w:r>
      <w:r>
        <w:rPr>
          <w:rFonts w:hint="cs"/>
          <w:b/>
          <w:bCs/>
          <w:szCs w:val="32"/>
          <w:cs/>
        </w:rPr>
        <w:t>1</w:t>
      </w:r>
    </w:p>
    <w:p w14:paraId="38586856" w14:textId="77777777" w:rsidR="00EC7632" w:rsidRPr="00805E3A" w:rsidRDefault="00EC7632" w:rsidP="00EC7632">
      <w:pPr>
        <w:ind w:firstLine="720"/>
        <w:contextualSpacing/>
        <w:rPr>
          <w:b/>
          <w:bCs/>
          <w:szCs w:val="32"/>
        </w:rPr>
      </w:pPr>
      <w:r w:rsidRPr="00805E3A">
        <w:rPr>
          <w:rFonts w:hint="cs"/>
          <w:b/>
          <w:bCs/>
          <w:szCs w:val="32"/>
          <w:cs/>
        </w:rPr>
        <w:t xml:space="preserve">ชั้นมัธยมศึกษาปีที่ </w:t>
      </w:r>
      <w:r w:rsidRPr="00805E3A">
        <w:rPr>
          <w:b/>
          <w:bCs/>
          <w:szCs w:val="32"/>
        </w:rPr>
        <w:t xml:space="preserve">6 </w:t>
      </w:r>
      <w:r w:rsidRPr="00805E3A">
        <w:rPr>
          <w:b/>
          <w:bCs/>
          <w:szCs w:val="32"/>
        </w:rPr>
        <w:tab/>
      </w:r>
      <w:r w:rsidRPr="00805E3A">
        <w:rPr>
          <w:b/>
          <w:bCs/>
          <w:szCs w:val="32"/>
        </w:rPr>
        <w:tab/>
      </w:r>
      <w:r>
        <w:rPr>
          <w:rFonts w:hint="cs"/>
          <w:b/>
          <w:bCs/>
          <w:szCs w:val="32"/>
          <w:cs/>
        </w:rPr>
        <w:t xml:space="preserve">     </w:t>
      </w:r>
      <w:r w:rsidRPr="00805E3A">
        <w:rPr>
          <w:rFonts w:hint="cs"/>
          <w:b/>
          <w:bCs/>
          <w:szCs w:val="32"/>
          <w:cs/>
        </w:rPr>
        <w:t xml:space="preserve">เวลา </w:t>
      </w:r>
      <w:r w:rsidRPr="00805E3A">
        <w:rPr>
          <w:b/>
          <w:bCs/>
          <w:szCs w:val="32"/>
        </w:rPr>
        <w:t xml:space="preserve">1 </w:t>
      </w:r>
      <w:r>
        <w:rPr>
          <w:rFonts w:hint="cs"/>
          <w:b/>
          <w:bCs/>
          <w:szCs w:val="32"/>
          <w:cs/>
        </w:rPr>
        <w:t>ชั่วโมง/สัปดาห์</w:t>
      </w:r>
      <w:r>
        <w:rPr>
          <w:rFonts w:hint="cs"/>
          <w:b/>
          <w:bCs/>
          <w:szCs w:val="32"/>
          <w:cs/>
        </w:rPr>
        <w:tab/>
      </w:r>
      <w:r>
        <w:rPr>
          <w:rFonts w:hint="cs"/>
          <w:b/>
          <w:bCs/>
          <w:szCs w:val="32"/>
          <w:cs/>
        </w:rPr>
        <w:tab/>
      </w:r>
      <w:r w:rsidRPr="00805E3A">
        <w:rPr>
          <w:rFonts w:hint="cs"/>
          <w:b/>
          <w:bCs/>
          <w:szCs w:val="32"/>
          <w:cs/>
        </w:rPr>
        <w:t xml:space="preserve">จำนวน </w:t>
      </w:r>
      <w:r w:rsidRPr="00805E3A">
        <w:rPr>
          <w:b/>
          <w:bCs/>
          <w:szCs w:val="32"/>
        </w:rPr>
        <w:t xml:space="preserve">0.5 </w:t>
      </w:r>
      <w:r w:rsidRPr="00805E3A">
        <w:rPr>
          <w:rFonts w:hint="cs"/>
          <w:b/>
          <w:bCs/>
          <w:szCs w:val="32"/>
          <w:cs/>
        </w:rPr>
        <w:t>หน่วยกิต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4"/>
        <w:gridCol w:w="1956"/>
        <w:gridCol w:w="1853"/>
        <w:gridCol w:w="2726"/>
        <w:gridCol w:w="814"/>
        <w:gridCol w:w="1169"/>
      </w:tblGrid>
      <w:tr w:rsidR="00EC7632" w14:paraId="5C8FAE7E" w14:textId="77777777" w:rsidTr="0041728F">
        <w:trPr>
          <w:jc w:val="center"/>
        </w:trPr>
        <w:tc>
          <w:tcPr>
            <w:tcW w:w="724" w:type="dxa"/>
            <w:vAlign w:val="center"/>
          </w:tcPr>
          <w:p w14:paraId="32A78B9A" w14:textId="77777777" w:rsidR="00EC7632" w:rsidRPr="00484603" w:rsidRDefault="00EC7632" w:rsidP="0041728F">
            <w:pPr>
              <w:contextualSpacing/>
              <w:jc w:val="center"/>
              <w:rPr>
                <w:b/>
                <w:bCs/>
                <w:szCs w:val="32"/>
              </w:rPr>
            </w:pPr>
            <w:r w:rsidRPr="00484603">
              <w:rPr>
                <w:rFonts w:hint="cs"/>
                <w:b/>
                <w:bCs/>
                <w:szCs w:val="32"/>
                <w:cs/>
              </w:rPr>
              <w:t>ลำดับที่</w:t>
            </w:r>
          </w:p>
        </w:tc>
        <w:tc>
          <w:tcPr>
            <w:tcW w:w="1956" w:type="dxa"/>
            <w:vAlign w:val="center"/>
          </w:tcPr>
          <w:p w14:paraId="60A35D0C" w14:textId="77777777" w:rsidR="00EC7632" w:rsidRPr="00484603" w:rsidRDefault="00EC7632" w:rsidP="0041728F">
            <w:pPr>
              <w:contextualSpacing/>
              <w:jc w:val="center"/>
              <w:rPr>
                <w:b/>
                <w:bCs/>
                <w:szCs w:val="32"/>
              </w:rPr>
            </w:pPr>
            <w:r w:rsidRPr="00484603">
              <w:rPr>
                <w:rFonts w:hint="cs"/>
                <w:b/>
                <w:bCs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853" w:type="dxa"/>
            <w:vAlign w:val="center"/>
          </w:tcPr>
          <w:p w14:paraId="763587D9" w14:textId="77777777" w:rsidR="00EC7632" w:rsidRPr="00484603" w:rsidRDefault="00EC7632" w:rsidP="0041728F">
            <w:pPr>
              <w:contextualSpacing/>
              <w:jc w:val="center"/>
              <w:rPr>
                <w:b/>
                <w:bCs/>
                <w:szCs w:val="32"/>
              </w:rPr>
            </w:pPr>
            <w:r w:rsidRPr="00484603">
              <w:rPr>
                <w:rFonts w:hint="cs"/>
                <w:b/>
                <w:bCs/>
                <w:szCs w:val="32"/>
                <w:cs/>
              </w:rPr>
              <w:t>ผลการเรียนรู้</w:t>
            </w:r>
          </w:p>
        </w:tc>
        <w:tc>
          <w:tcPr>
            <w:tcW w:w="2726" w:type="dxa"/>
            <w:vAlign w:val="center"/>
          </w:tcPr>
          <w:p w14:paraId="7EA97EA6" w14:textId="77777777" w:rsidR="00EC7632" w:rsidRPr="00484603" w:rsidRDefault="00EC7632" w:rsidP="0041728F">
            <w:pPr>
              <w:contextualSpacing/>
              <w:jc w:val="center"/>
              <w:rPr>
                <w:b/>
                <w:bCs/>
                <w:szCs w:val="32"/>
              </w:rPr>
            </w:pPr>
            <w:r w:rsidRPr="00484603">
              <w:rPr>
                <w:rFonts w:hint="cs"/>
                <w:b/>
                <w:bCs/>
                <w:szCs w:val="32"/>
                <w:cs/>
              </w:rPr>
              <w:t>สาระ</w:t>
            </w:r>
            <w:r>
              <w:rPr>
                <w:rFonts w:hint="cs"/>
                <w:b/>
                <w:bCs/>
                <w:szCs w:val="32"/>
                <w:cs/>
              </w:rPr>
              <w:t>การเรียนรู้</w:t>
            </w:r>
          </w:p>
        </w:tc>
        <w:tc>
          <w:tcPr>
            <w:tcW w:w="814" w:type="dxa"/>
            <w:vAlign w:val="center"/>
          </w:tcPr>
          <w:p w14:paraId="476C9905" w14:textId="77777777" w:rsidR="00EC7632" w:rsidRPr="00484603" w:rsidRDefault="00EC7632" w:rsidP="0041728F">
            <w:pPr>
              <w:contextualSpacing/>
              <w:jc w:val="center"/>
              <w:rPr>
                <w:b/>
                <w:bCs/>
                <w:szCs w:val="32"/>
                <w:cs/>
              </w:rPr>
            </w:pPr>
            <w:r w:rsidRPr="00484603">
              <w:rPr>
                <w:rFonts w:hint="cs"/>
                <w:b/>
                <w:bCs/>
                <w:szCs w:val="32"/>
                <w:cs/>
              </w:rPr>
              <w:t>เวลา</w:t>
            </w:r>
            <w:r w:rsidRPr="00484603">
              <w:rPr>
                <w:b/>
                <w:bCs/>
                <w:szCs w:val="32"/>
              </w:rPr>
              <w:t xml:space="preserve"> </w:t>
            </w:r>
            <w:r w:rsidRPr="00484603">
              <w:rPr>
                <w:rFonts w:hint="cs"/>
                <w:b/>
                <w:bCs/>
                <w:szCs w:val="32"/>
                <w:cs/>
              </w:rPr>
              <w:t>(ชม.)</w:t>
            </w:r>
          </w:p>
        </w:tc>
        <w:tc>
          <w:tcPr>
            <w:tcW w:w="1169" w:type="dxa"/>
            <w:vAlign w:val="center"/>
          </w:tcPr>
          <w:p w14:paraId="2C373241" w14:textId="77777777" w:rsidR="00EC7632" w:rsidRPr="00484603" w:rsidRDefault="00EC7632" w:rsidP="0041728F">
            <w:pPr>
              <w:contextualSpacing/>
              <w:jc w:val="center"/>
              <w:rPr>
                <w:b/>
                <w:bCs/>
                <w:szCs w:val="32"/>
              </w:rPr>
            </w:pPr>
            <w:r w:rsidRPr="00484603">
              <w:rPr>
                <w:rFonts w:hint="cs"/>
                <w:b/>
                <w:bCs/>
                <w:szCs w:val="32"/>
                <w:cs/>
              </w:rPr>
              <w:t>น้ำหนักคะแนน</w:t>
            </w:r>
          </w:p>
        </w:tc>
      </w:tr>
      <w:tr w:rsidR="00EC7632" w14:paraId="05EF9631" w14:textId="77777777" w:rsidTr="0041728F">
        <w:trPr>
          <w:jc w:val="center"/>
        </w:trPr>
        <w:tc>
          <w:tcPr>
            <w:tcW w:w="724" w:type="dxa"/>
          </w:tcPr>
          <w:p w14:paraId="0F261189" w14:textId="77777777" w:rsidR="00EC7632" w:rsidRDefault="00EC7632" w:rsidP="0041728F">
            <w:pPr>
              <w:contextualSpacing/>
              <w:jc w:val="center"/>
              <w:rPr>
                <w:szCs w:val="32"/>
              </w:rPr>
            </w:pPr>
            <w:r>
              <w:rPr>
                <w:szCs w:val="32"/>
              </w:rPr>
              <w:t>1</w:t>
            </w:r>
          </w:p>
        </w:tc>
        <w:tc>
          <w:tcPr>
            <w:tcW w:w="1956" w:type="dxa"/>
          </w:tcPr>
          <w:p w14:paraId="427B6E9D" w14:textId="77777777" w:rsidR="00EC7632" w:rsidRDefault="00EC7632" w:rsidP="0041728F">
            <w:pPr>
              <w:contextualSpacing/>
              <w:rPr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ความรู้เบื้องต้นเกี่ยวกับไฟฟ้าและอิเล็กทรอนิกส์</w:t>
            </w:r>
          </w:p>
        </w:tc>
        <w:tc>
          <w:tcPr>
            <w:tcW w:w="1853" w:type="dxa"/>
          </w:tcPr>
          <w:p w14:paraId="144F5F92" w14:textId="77777777" w:rsidR="00EC7632" w:rsidRPr="00C2376D" w:rsidRDefault="00EC7632" w:rsidP="0041728F">
            <w:pPr>
              <w:contextualSpacing/>
              <w:rPr>
                <w:szCs w:val="32"/>
                <w:cs/>
              </w:rPr>
            </w:pPr>
            <w:r>
              <w:rPr>
                <w:szCs w:val="32"/>
              </w:rPr>
              <w:t>-</w:t>
            </w:r>
            <w:r>
              <w:rPr>
                <w:rFonts w:hint="cs"/>
                <w:szCs w:val="32"/>
                <w:cs/>
              </w:rPr>
              <w:t xml:space="preserve"> </w:t>
            </w:r>
            <w:proofErr w:type="gramStart"/>
            <w:r>
              <w:rPr>
                <w:rFonts w:hint="cs"/>
                <w:szCs w:val="32"/>
                <w:cs/>
              </w:rPr>
              <w:t>บอกความหมาย,ประโยชน์</w:t>
            </w:r>
            <w:proofErr w:type="gramEnd"/>
            <w:r>
              <w:rPr>
                <w:rFonts w:hint="cs"/>
                <w:szCs w:val="32"/>
                <w:cs/>
              </w:rPr>
              <w:t>, การใช้งานอุปกรณ์ไฟฟ้าและอิเล็กทรอนิกส์ได้</w:t>
            </w:r>
          </w:p>
        </w:tc>
        <w:tc>
          <w:tcPr>
            <w:tcW w:w="2726" w:type="dxa"/>
          </w:tcPr>
          <w:p w14:paraId="4412120C" w14:textId="77777777" w:rsidR="00EC7632" w:rsidRDefault="00EC7632" w:rsidP="0041728F">
            <w:pPr>
              <w:contextualSpacing/>
              <w:rPr>
                <w:szCs w:val="32"/>
              </w:rPr>
            </w:pPr>
            <w:r>
              <w:rPr>
                <w:rFonts w:hint="cs"/>
                <w:szCs w:val="32"/>
                <w:cs/>
              </w:rPr>
              <w:t xml:space="preserve"> - อุปกรณ์ไฟฟ้าและอุปกรณ์อิเล็กทรอนิกส์</w:t>
            </w:r>
          </w:p>
          <w:p w14:paraId="044B1E12" w14:textId="77777777" w:rsidR="00EC7632" w:rsidRDefault="00EC7632" w:rsidP="0041728F">
            <w:pPr>
              <w:contextualSpacing/>
              <w:rPr>
                <w:szCs w:val="32"/>
              </w:rPr>
            </w:pPr>
            <w:r>
              <w:rPr>
                <w:rFonts w:hint="cs"/>
                <w:szCs w:val="32"/>
                <w:cs/>
              </w:rPr>
              <w:t xml:space="preserve"> - </w:t>
            </w:r>
            <w:r w:rsidRPr="00DA4CC3">
              <w:rPr>
                <w:szCs w:val="32"/>
                <w:cs/>
              </w:rPr>
              <w:t>ความรู้เบื้องต้นเกี่ยวกับไฟฟ้าและอิเล็กทรอนิกส์</w:t>
            </w:r>
          </w:p>
          <w:p w14:paraId="50CD457F" w14:textId="77777777" w:rsidR="00EC7632" w:rsidRDefault="00EC7632" w:rsidP="0041728F">
            <w:pPr>
              <w:contextualSpacing/>
              <w:rPr>
                <w:szCs w:val="32"/>
              </w:rPr>
            </w:pPr>
            <w:r>
              <w:rPr>
                <w:rFonts w:hint="cs"/>
                <w:szCs w:val="32"/>
                <w:cs/>
              </w:rPr>
              <w:t xml:space="preserve"> - </w:t>
            </w:r>
            <w:r>
              <w:rPr>
                <w:szCs w:val="32"/>
                <w:cs/>
              </w:rPr>
              <w:t>ความปลอดภัยในการ</w:t>
            </w:r>
            <w:r w:rsidRPr="007C6A6C">
              <w:rPr>
                <w:szCs w:val="32"/>
                <w:cs/>
              </w:rPr>
              <w:t>ปฏิบัติงานไฟฟ้าและอิเล็กทรอนิกส์</w:t>
            </w:r>
          </w:p>
        </w:tc>
        <w:tc>
          <w:tcPr>
            <w:tcW w:w="814" w:type="dxa"/>
          </w:tcPr>
          <w:p w14:paraId="6DEFF260" w14:textId="77777777" w:rsidR="00EC7632" w:rsidRPr="00AF0A0F" w:rsidRDefault="00EC7632" w:rsidP="0041728F">
            <w:pPr>
              <w:contextualSpacing/>
              <w:jc w:val="center"/>
              <w:rPr>
                <w:szCs w:val="32"/>
              </w:rPr>
            </w:pPr>
            <w:r>
              <w:rPr>
                <w:szCs w:val="32"/>
              </w:rPr>
              <w:t>4</w:t>
            </w:r>
          </w:p>
        </w:tc>
        <w:tc>
          <w:tcPr>
            <w:tcW w:w="1169" w:type="dxa"/>
          </w:tcPr>
          <w:p w14:paraId="29323387" w14:textId="77777777" w:rsidR="00EC7632" w:rsidRDefault="00EC7632" w:rsidP="0041728F">
            <w:pPr>
              <w:contextualSpacing/>
              <w:jc w:val="center"/>
              <w:rPr>
                <w:szCs w:val="32"/>
              </w:rPr>
            </w:pPr>
            <w:r>
              <w:rPr>
                <w:szCs w:val="32"/>
              </w:rPr>
              <w:t>10</w:t>
            </w:r>
          </w:p>
        </w:tc>
      </w:tr>
      <w:tr w:rsidR="00EC7632" w14:paraId="303BCE15" w14:textId="77777777" w:rsidTr="0041728F">
        <w:trPr>
          <w:jc w:val="center"/>
        </w:trPr>
        <w:tc>
          <w:tcPr>
            <w:tcW w:w="724" w:type="dxa"/>
          </w:tcPr>
          <w:p w14:paraId="5361889A" w14:textId="77777777" w:rsidR="00EC7632" w:rsidRDefault="00EC7632" w:rsidP="0041728F">
            <w:pPr>
              <w:contextualSpacing/>
              <w:jc w:val="center"/>
              <w:rPr>
                <w:szCs w:val="32"/>
              </w:rPr>
            </w:pPr>
            <w:r>
              <w:rPr>
                <w:szCs w:val="32"/>
              </w:rPr>
              <w:t>2</w:t>
            </w:r>
          </w:p>
        </w:tc>
        <w:tc>
          <w:tcPr>
            <w:tcW w:w="1956" w:type="dxa"/>
          </w:tcPr>
          <w:p w14:paraId="5FC25BA1" w14:textId="77777777" w:rsidR="00EC7632" w:rsidRDefault="00EC7632" w:rsidP="0041728F">
            <w:pPr>
              <w:contextualSpacing/>
              <w:rPr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การประกอบวงจรไฟฟ้าและวงจรอิเล็กทรอนิกส์เบื้องต้น</w:t>
            </w:r>
          </w:p>
        </w:tc>
        <w:tc>
          <w:tcPr>
            <w:tcW w:w="1853" w:type="dxa"/>
          </w:tcPr>
          <w:p w14:paraId="3E42079B" w14:textId="77777777" w:rsidR="00EC7632" w:rsidRDefault="00EC7632" w:rsidP="0041728F">
            <w:pPr>
              <w:contextualSpacing/>
              <w:rPr>
                <w:szCs w:val="32"/>
              </w:rPr>
            </w:pPr>
            <w:r>
              <w:rPr>
                <w:szCs w:val="32"/>
              </w:rPr>
              <w:t>-</w:t>
            </w:r>
            <w:r>
              <w:rPr>
                <w:rFonts w:hint="cs"/>
                <w:szCs w:val="32"/>
                <w:cs/>
              </w:rPr>
              <w:t xml:space="preserve"> สามารถใช้เครื่องมือวัดไฟฟ้าเบื้องต้นได้</w:t>
            </w:r>
          </w:p>
          <w:p w14:paraId="062A902A" w14:textId="77777777" w:rsidR="00EC7632" w:rsidRDefault="00EC7632" w:rsidP="0041728F">
            <w:pPr>
              <w:contextualSpacing/>
              <w:rPr>
                <w:szCs w:val="32"/>
              </w:rPr>
            </w:pPr>
            <w:r>
              <w:rPr>
                <w:rFonts w:hint="cs"/>
                <w:szCs w:val="32"/>
                <w:cs/>
              </w:rPr>
              <w:t>- ต่อระบบไฟฟ้าเบื้องต้นได้</w:t>
            </w:r>
          </w:p>
          <w:p w14:paraId="29E96058" w14:textId="77777777" w:rsidR="00EC7632" w:rsidRPr="00AF0A0F" w:rsidRDefault="00EC7632" w:rsidP="0041728F">
            <w:pPr>
              <w:contextualSpacing/>
              <w:rPr>
                <w:szCs w:val="32"/>
                <w:cs/>
              </w:rPr>
            </w:pPr>
            <w:r>
              <w:rPr>
                <w:szCs w:val="32"/>
              </w:rPr>
              <w:t>-</w:t>
            </w:r>
            <w:r>
              <w:rPr>
                <w:rFonts w:hint="cs"/>
                <w:szCs w:val="32"/>
                <w:cs/>
              </w:rPr>
              <w:t xml:space="preserve"> ประกอบวงจรอิเล็กทรอนิกส์เบื้องต้นได้</w:t>
            </w:r>
          </w:p>
        </w:tc>
        <w:tc>
          <w:tcPr>
            <w:tcW w:w="2726" w:type="dxa"/>
          </w:tcPr>
          <w:p w14:paraId="7921D593" w14:textId="77777777" w:rsidR="00EC7632" w:rsidRDefault="00EC7632" w:rsidP="0041728F">
            <w:pPr>
              <w:contextualSpacing/>
              <w:rPr>
                <w:szCs w:val="32"/>
              </w:rPr>
            </w:pPr>
            <w:r>
              <w:rPr>
                <w:rFonts w:hint="cs"/>
                <w:szCs w:val="32"/>
                <w:cs/>
              </w:rPr>
              <w:t xml:space="preserve"> - เครื่องมือวัดไฟฟ้าเบื้องต้น</w:t>
            </w:r>
          </w:p>
          <w:p w14:paraId="220B5ECB" w14:textId="77777777" w:rsidR="00EC7632" w:rsidRDefault="00EC7632" w:rsidP="0041728F">
            <w:pPr>
              <w:contextualSpacing/>
              <w:rPr>
                <w:szCs w:val="32"/>
              </w:rPr>
            </w:pPr>
            <w:r>
              <w:rPr>
                <w:rFonts w:hint="cs"/>
                <w:szCs w:val="32"/>
                <w:cs/>
              </w:rPr>
              <w:t xml:space="preserve"> - </w:t>
            </w:r>
            <w:r>
              <w:rPr>
                <w:szCs w:val="32"/>
                <w:cs/>
              </w:rPr>
              <w:t>ส่วนประกอบของวงจรไฟฟ้า</w:t>
            </w:r>
          </w:p>
          <w:p w14:paraId="294044ED" w14:textId="77777777" w:rsidR="00EC7632" w:rsidRDefault="00EC7632" w:rsidP="0041728F">
            <w:pPr>
              <w:contextualSpacing/>
              <w:rPr>
                <w:szCs w:val="32"/>
              </w:rPr>
            </w:pPr>
            <w:r>
              <w:rPr>
                <w:rFonts w:hint="cs"/>
                <w:szCs w:val="32"/>
                <w:cs/>
              </w:rPr>
              <w:t xml:space="preserve"> - การเดินสายไฟภายในอาคาร</w:t>
            </w:r>
          </w:p>
          <w:p w14:paraId="21A0EDE6" w14:textId="77777777" w:rsidR="00EC7632" w:rsidRDefault="00EC7632" w:rsidP="0041728F">
            <w:pPr>
              <w:contextualSpacing/>
              <w:rPr>
                <w:szCs w:val="32"/>
              </w:rPr>
            </w:pPr>
            <w:r>
              <w:rPr>
                <w:rFonts w:hint="cs"/>
                <w:szCs w:val="32"/>
                <w:cs/>
              </w:rPr>
              <w:t xml:space="preserve"> - </w:t>
            </w:r>
            <w:r w:rsidRPr="007C6A6C">
              <w:rPr>
                <w:szCs w:val="32"/>
                <w:cs/>
              </w:rPr>
              <w:t>การประกอบวงจรอิเล็กทรอนิกส์</w:t>
            </w:r>
          </w:p>
        </w:tc>
        <w:tc>
          <w:tcPr>
            <w:tcW w:w="814" w:type="dxa"/>
          </w:tcPr>
          <w:p w14:paraId="35D35411" w14:textId="77777777" w:rsidR="00EC7632" w:rsidRDefault="00EC7632" w:rsidP="0041728F">
            <w:pPr>
              <w:contextualSpacing/>
              <w:jc w:val="center"/>
              <w:rPr>
                <w:szCs w:val="32"/>
              </w:rPr>
            </w:pPr>
            <w:r>
              <w:rPr>
                <w:szCs w:val="32"/>
              </w:rPr>
              <w:t>5</w:t>
            </w:r>
          </w:p>
        </w:tc>
        <w:tc>
          <w:tcPr>
            <w:tcW w:w="1169" w:type="dxa"/>
          </w:tcPr>
          <w:p w14:paraId="074CDCE8" w14:textId="77777777" w:rsidR="00EC7632" w:rsidRDefault="00EC7632" w:rsidP="0041728F">
            <w:pPr>
              <w:contextualSpacing/>
              <w:jc w:val="center"/>
              <w:rPr>
                <w:szCs w:val="32"/>
              </w:rPr>
            </w:pPr>
            <w:r>
              <w:rPr>
                <w:szCs w:val="32"/>
              </w:rPr>
              <w:t>20</w:t>
            </w:r>
          </w:p>
          <w:p w14:paraId="2AC363C2" w14:textId="77777777" w:rsidR="00EC7632" w:rsidRDefault="00EC7632" w:rsidP="0041728F">
            <w:pPr>
              <w:contextualSpacing/>
              <w:jc w:val="center"/>
              <w:rPr>
                <w:szCs w:val="32"/>
              </w:rPr>
            </w:pPr>
          </w:p>
          <w:p w14:paraId="24D6DB26" w14:textId="77777777" w:rsidR="00EC7632" w:rsidRDefault="00EC7632" w:rsidP="0041728F">
            <w:pPr>
              <w:contextualSpacing/>
              <w:jc w:val="center"/>
              <w:rPr>
                <w:szCs w:val="32"/>
              </w:rPr>
            </w:pPr>
          </w:p>
          <w:p w14:paraId="61A21A31" w14:textId="77777777" w:rsidR="00EC7632" w:rsidRDefault="00EC7632" w:rsidP="0041728F">
            <w:pPr>
              <w:contextualSpacing/>
              <w:jc w:val="center"/>
              <w:rPr>
                <w:szCs w:val="32"/>
              </w:rPr>
            </w:pPr>
          </w:p>
          <w:p w14:paraId="22D3BE64" w14:textId="77777777" w:rsidR="00EC7632" w:rsidRDefault="00EC7632" w:rsidP="0041728F">
            <w:pPr>
              <w:contextualSpacing/>
              <w:jc w:val="center"/>
              <w:rPr>
                <w:szCs w:val="32"/>
              </w:rPr>
            </w:pPr>
          </w:p>
        </w:tc>
      </w:tr>
      <w:tr w:rsidR="00EC7632" w14:paraId="5B8A3CED" w14:textId="77777777" w:rsidTr="0041728F">
        <w:trPr>
          <w:jc w:val="center"/>
        </w:trPr>
        <w:tc>
          <w:tcPr>
            <w:tcW w:w="7259" w:type="dxa"/>
            <w:gridSpan w:val="4"/>
          </w:tcPr>
          <w:p w14:paraId="015DC79C" w14:textId="77777777" w:rsidR="00EC7632" w:rsidRDefault="00EC7632" w:rsidP="0041728F">
            <w:pPr>
              <w:contextualSpacing/>
              <w:jc w:val="center"/>
              <w:rPr>
                <w:szCs w:val="32"/>
              </w:rPr>
            </w:pPr>
            <w:r>
              <w:rPr>
                <w:rFonts w:hint="cs"/>
                <w:szCs w:val="32"/>
                <w:cs/>
              </w:rPr>
              <w:t>สรุปทบทวนภาพรวม (สอบกลางภาค)</w:t>
            </w:r>
          </w:p>
        </w:tc>
        <w:tc>
          <w:tcPr>
            <w:tcW w:w="814" w:type="dxa"/>
          </w:tcPr>
          <w:p w14:paraId="05BF6632" w14:textId="77777777" w:rsidR="00EC7632" w:rsidRPr="007137C3" w:rsidRDefault="00EC7632" w:rsidP="0041728F">
            <w:pPr>
              <w:contextualSpacing/>
              <w:jc w:val="center"/>
              <w:rPr>
                <w:szCs w:val="32"/>
              </w:rPr>
            </w:pPr>
            <w:r>
              <w:rPr>
                <w:szCs w:val="32"/>
              </w:rPr>
              <w:t>1</w:t>
            </w:r>
          </w:p>
        </w:tc>
        <w:tc>
          <w:tcPr>
            <w:tcW w:w="1169" w:type="dxa"/>
          </w:tcPr>
          <w:p w14:paraId="1AC03A53" w14:textId="77777777" w:rsidR="00EC7632" w:rsidRDefault="00EC7632" w:rsidP="0041728F">
            <w:pPr>
              <w:contextualSpacing/>
              <w:jc w:val="center"/>
              <w:rPr>
                <w:szCs w:val="32"/>
              </w:rPr>
            </w:pPr>
            <w:r>
              <w:rPr>
                <w:szCs w:val="32"/>
              </w:rPr>
              <w:t>20</w:t>
            </w:r>
          </w:p>
        </w:tc>
      </w:tr>
      <w:tr w:rsidR="00EC7632" w14:paraId="31B426FF" w14:textId="77777777" w:rsidTr="0041728F">
        <w:trPr>
          <w:jc w:val="center"/>
        </w:trPr>
        <w:tc>
          <w:tcPr>
            <w:tcW w:w="724" w:type="dxa"/>
          </w:tcPr>
          <w:p w14:paraId="6150488B" w14:textId="77777777" w:rsidR="00EC7632" w:rsidRDefault="00EC7632" w:rsidP="0041728F">
            <w:pPr>
              <w:contextualSpacing/>
              <w:jc w:val="center"/>
              <w:rPr>
                <w:szCs w:val="32"/>
              </w:rPr>
            </w:pPr>
            <w:r>
              <w:rPr>
                <w:szCs w:val="32"/>
              </w:rPr>
              <w:t>3</w:t>
            </w:r>
          </w:p>
        </w:tc>
        <w:tc>
          <w:tcPr>
            <w:tcW w:w="1956" w:type="dxa"/>
          </w:tcPr>
          <w:p w14:paraId="5FFBE8FE" w14:textId="77777777" w:rsidR="00EC7632" w:rsidRDefault="00EC7632" w:rsidP="0041728F">
            <w:pPr>
              <w:contextualSpacing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การประยุกต์ใช้อุปกรณ์ไฟฟ้า     และอุปกรณ์อิเล็กทรอนิกส์เบื้องต้น</w:t>
            </w:r>
          </w:p>
        </w:tc>
        <w:tc>
          <w:tcPr>
            <w:tcW w:w="1853" w:type="dxa"/>
          </w:tcPr>
          <w:p w14:paraId="5E2632B6" w14:textId="77777777" w:rsidR="00EC7632" w:rsidRDefault="00EC7632" w:rsidP="0041728F">
            <w:pPr>
              <w:contextualSpacing/>
              <w:rPr>
                <w:szCs w:val="32"/>
                <w:cs/>
              </w:rPr>
            </w:pPr>
            <w:r>
              <w:rPr>
                <w:szCs w:val="32"/>
              </w:rPr>
              <w:t>-</w:t>
            </w:r>
            <w:r>
              <w:rPr>
                <w:rFonts w:hint="cs"/>
                <w:szCs w:val="32"/>
                <w:cs/>
              </w:rPr>
              <w:t xml:space="preserve"> สามารถประยุกต์ใช้งานอุปกรณ์อิเล็กทรอนิกส์แบบไร้สายได้</w:t>
            </w:r>
          </w:p>
        </w:tc>
        <w:tc>
          <w:tcPr>
            <w:tcW w:w="2726" w:type="dxa"/>
          </w:tcPr>
          <w:p w14:paraId="7A74532B" w14:textId="77777777" w:rsidR="00EC7632" w:rsidRDefault="00EC7632" w:rsidP="0041728F">
            <w:pPr>
              <w:contextualSpacing/>
              <w:rPr>
                <w:szCs w:val="32"/>
              </w:rPr>
            </w:pPr>
            <w:r>
              <w:rPr>
                <w:rFonts w:hint="cs"/>
                <w:szCs w:val="32"/>
                <w:cs/>
              </w:rPr>
              <w:t xml:space="preserve"> - </w:t>
            </w:r>
            <w:r w:rsidRPr="00B72D51">
              <w:rPr>
                <w:szCs w:val="32"/>
                <w:cs/>
              </w:rPr>
              <w:t xml:space="preserve">ความรู้เบื้องต้นเกี่ยวกับสัญญาณ </w:t>
            </w:r>
            <w:r w:rsidRPr="00B72D51">
              <w:rPr>
                <w:szCs w:val="32"/>
              </w:rPr>
              <w:t xml:space="preserve">Bluetooth </w:t>
            </w:r>
            <w:r w:rsidRPr="00B72D51">
              <w:rPr>
                <w:szCs w:val="32"/>
                <w:cs/>
              </w:rPr>
              <w:t xml:space="preserve">และสัญญาณ </w:t>
            </w:r>
            <w:proofErr w:type="spellStart"/>
            <w:r w:rsidRPr="00B72D51">
              <w:rPr>
                <w:szCs w:val="32"/>
              </w:rPr>
              <w:t>wifi</w:t>
            </w:r>
            <w:proofErr w:type="spellEnd"/>
          </w:p>
          <w:p w14:paraId="5BA79DC4" w14:textId="77777777" w:rsidR="00EC7632" w:rsidRPr="003E09F9" w:rsidRDefault="00EC7632" w:rsidP="0041728F">
            <w:pPr>
              <w:contextualSpacing/>
              <w:rPr>
                <w:szCs w:val="32"/>
              </w:rPr>
            </w:pPr>
            <w:r>
              <w:rPr>
                <w:rFonts w:hint="cs"/>
                <w:szCs w:val="32"/>
                <w:cs/>
              </w:rPr>
              <w:lastRenderedPageBreak/>
              <w:t xml:space="preserve"> - การเชื่อมต่ออุปกรณ์อิเล็กทรอนิกส์ผ่านสัญญาณ </w:t>
            </w:r>
            <w:r>
              <w:rPr>
                <w:szCs w:val="32"/>
              </w:rPr>
              <w:t xml:space="preserve">Bluetooth </w:t>
            </w:r>
            <w:r>
              <w:rPr>
                <w:rFonts w:hint="cs"/>
                <w:szCs w:val="32"/>
                <w:cs/>
              </w:rPr>
              <w:t xml:space="preserve">หรือ </w:t>
            </w:r>
            <w:proofErr w:type="spellStart"/>
            <w:r>
              <w:rPr>
                <w:szCs w:val="32"/>
              </w:rPr>
              <w:t>wifi</w:t>
            </w:r>
            <w:proofErr w:type="spellEnd"/>
          </w:p>
        </w:tc>
        <w:tc>
          <w:tcPr>
            <w:tcW w:w="814" w:type="dxa"/>
          </w:tcPr>
          <w:p w14:paraId="485C5FDD" w14:textId="77777777" w:rsidR="00EC7632" w:rsidRDefault="00EC7632" w:rsidP="0041728F">
            <w:pPr>
              <w:contextualSpacing/>
              <w:jc w:val="center"/>
              <w:rPr>
                <w:szCs w:val="32"/>
              </w:rPr>
            </w:pPr>
            <w:r>
              <w:rPr>
                <w:szCs w:val="32"/>
              </w:rPr>
              <w:lastRenderedPageBreak/>
              <w:t>4</w:t>
            </w:r>
          </w:p>
        </w:tc>
        <w:tc>
          <w:tcPr>
            <w:tcW w:w="1169" w:type="dxa"/>
          </w:tcPr>
          <w:p w14:paraId="1AD67E33" w14:textId="77777777" w:rsidR="00EC7632" w:rsidRDefault="00EC7632" w:rsidP="0041728F">
            <w:pPr>
              <w:contextualSpacing/>
              <w:jc w:val="center"/>
              <w:rPr>
                <w:szCs w:val="32"/>
              </w:rPr>
            </w:pPr>
            <w:r>
              <w:rPr>
                <w:szCs w:val="32"/>
              </w:rPr>
              <w:t>20</w:t>
            </w:r>
          </w:p>
        </w:tc>
      </w:tr>
      <w:tr w:rsidR="00EC7632" w14:paraId="5BD20142" w14:textId="77777777" w:rsidTr="0041728F">
        <w:trPr>
          <w:jc w:val="center"/>
        </w:trPr>
        <w:tc>
          <w:tcPr>
            <w:tcW w:w="724" w:type="dxa"/>
          </w:tcPr>
          <w:p w14:paraId="6748CE84" w14:textId="77777777" w:rsidR="00EC7632" w:rsidRDefault="00EC7632" w:rsidP="0041728F">
            <w:pPr>
              <w:contextualSpacing/>
              <w:jc w:val="center"/>
              <w:rPr>
                <w:szCs w:val="32"/>
                <w:cs/>
              </w:rPr>
            </w:pPr>
            <w:r>
              <w:rPr>
                <w:szCs w:val="32"/>
              </w:rPr>
              <w:t>4</w:t>
            </w:r>
          </w:p>
        </w:tc>
        <w:tc>
          <w:tcPr>
            <w:tcW w:w="1956" w:type="dxa"/>
          </w:tcPr>
          <w:p w14:paraId="6F277B89" w14:textId="77777777" w:rsidR="00EC7632" w:rsidRPr="005D3B9D" w:rsidRDefault="00EC7632" w:rsidP="0041728F">
            <w:pPr>
              <w:contextualSpacing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การสร้างผลงานเกี่ยวกับงานไฟฟ้าและอิเล็กทรอนิกส์เบื้องต้น</w:t>
            </w:r>
          </w:p>
        </w:tc>
        <w:tc>
          <w:tcPr>
            <w:tcW w:w="1853" w:type="dxa"/>
          </w:tcPr>
          <w:p w14:paraId="58BB31F3" w14:textId="77777777" w:rsidR="00EC7632" w:rsidRDefault="00EC7632" w:rsidP="0041728F">
            <w:pPr>
              <w:contextualSpacing/>
              <w:rPr>
                <w:szCs w:val="32"/>
                <w:cs/>
              </w:rPr>
            </w:pPr>
            <w:r>
              <w:rPr>
                <w:szCs w:val="32"/>
              </w:rPr>
              <w:t>-</w:t>
            </w:r>
            <w:r>
              <w:rPr>
                <w:rFonts w:hint="cs"/>
                <w:szCs w:val="32"/>
                <w:cs/>
              </w:rPr>
              <w:t xml:space="preserve"> </w:t>
            </w:r>
            <w:proofErr w:type="gramStart"/>
            <w:r>
              <w:rPr>
                <w:rFonts w:hint="cs"/>
                <w:szCs w:val="32"/>
                <w:cs/>
              </w:rPr>
              <w:t>สามารถสร้างผลงาน,นำเสนอผลงานทางไฟฟ้าและอิเล็กทรอนิกส์ได้</w:t>
            </w:r>
            <w:proofErr w:type="gramEnd"/>
          </w:p>
        </w:tc>
        <w:tc>
          <w:tcPr>
            <w:tcW w:w="2726" w:type="dxa"/>
          </w:tcPr>
          <w:p w14:paraId="207828CC" w14:textId="77777777" w:rsidR="00EC7632" w:rsidRDefault="00EC7632" w:rsidP="0041728F">
            <w:pPr>
              <w:contextualSpacing/>
              <w:rPr>
                <w:szCs w:val="32"/>
              </w:rPr>
            </w:pPr>
            <w:r>
              <w:rPr>
                <w:rFonts w:hint="cs"/>
                <w:szCs w:val="32"/>
                <w:cs/>
              </w:rPr>
              <w:t xml:space="preserve"> - </w:t>
            </w:r>
            <w:r w:rsidRPr="003E09F9">
              <w:rPr>
                <w:szCs w:val="32"/>
                <w:cs/>
              </w:rPr>
              <w:t>สร้างผลงานเกี่ยวกับงานไฟฟ้าและอิเล็กทรอนิกส์เบื้องต้น</w:t>
            </w:r>
          </w:p>
        </w:tc>
        <w:tc>
          <w:tcPr>
            <w:tcW w:w="814" w:type="dxa"/>
          </w:tcPr>
          <w:p w14:paraId="3CC1D4B4" w14:textId="77777777" w:rsidR="00EC7632" w:rsidRPr="005D3B9D" w:rsidRDefault="00EC7632" w:rsidP="0041728F">
            <w:pPr>
              <w:contextualSpacing/>
              <w:jc w:val="center"/>
              <w:rPr>
                <w:szCs w:val="32"/>
              </w:rPr>
            </w:pPr>
            <w:r>
              <w:rPr>
                <w:szCs w:val="32"/>
              </w:rPr>
              <w:t>5</w:t>
            </w:r>
          </w:p>
        </w:tc>
        <w:tc>
          <w:tcPr>
            <w:tcW w:w="1169" w:type="dxa"/>
          </w:tcPr>
          <w:p w14:paraId="7309D8E0" w14:textId="77777777" w:rsidR="00EC7632" w:rsidRDefault="00EC7632" w:rsidP="0041728F">
            <w:pPr>
              <w:contextualSpacing/>
              <w:jc w:val="center"/>
              <w:rPr>
                <w:szCs w:val="32"/>
              </w:rPr>
            </w:pPr>
            <w:r>
              <w:rPr>
                <w:szCs w:val="32"/>
              </w:rPr>
              <w:t>20</w:t>
            </w:r>
          </w:p>
        </w:tc>
      </w:tr>
      <w:tr w:rsidR="00EC7632" w14:paraId="156B4A92" w14:textId="77777777" w:rsidTr="0041728F">
        <w:trPr>
          <w:jc w:val="center"/>
        </w:trPr>
        <w:tc>
          <w:tcPr>
            <w:tcW w:w="7259" w:type="dxa"/>
            <w:gridSpan w:val="4"/>
          </w:tcPr>
          <w:p w14:paraId="228732CB" w14:textId="77777777" w:rsidR="00EC7632" w:rsidRDefault="00EC7632" w:rsidP="0041728F">
            <w:pPr>
              <w:contextualSpacing/>
              <w:jc w:val="center"/>
              <w:rPr>
                <w:szCs w:val="32"/>
              </w:rPr>
            </w:pPr>
            <w:r>
              <w:rPr>
                <w:rFonts w:hint="cs"/>
                <w:szCs w:val="32"/>
                <w:cs/>
              </w:rPr>
              <w:t>สรุปทบทวนภาพรวม (สอบปลายภาค)</w:t>
            </w:r>
          </w:p>
        </w:tc>
        <w:tc>
          <w:tcPr>
            <w:tcW w:w="814" w:type="dxa"/>
          </w:tcPr>
          <w:p w14:paraId="37B46C37" w14:textId="77777777" w:rsidR="00EC7632" w:rsidRPr="005D3B9D" w:rsidRDefault="00EC7632" w:rsidP="0041728F">
            <w:pPr>
              <w:contextualSpacing/>
              <w:jc w:val="center"/>
              <w:rPr>
                <w:szCs w:val="32"/>
              </w:rPr>
            </w:pPr>
            <w:r>
              <w:rPr>
                <w:szCs w:val="32"/>
              </w:rPr>
              <w:t>1</w:t>
            </w:r>
          </w:p>
        </w:tc>
        <w:tc>
          <w:tcPr>
            <w:tcW w:w="1169" w:type="dxa"/>
          </w:tcPr>
          <w:p w14:paraId="1FA844FC" w14:textId="77777777" w:rsidR="00EC7632" w:rsidRDefault="00EC7632" w:rsidP="0041728F">
            <w:pPr>
              <w:contextualSpacing/>
              <w:jc w:val="center"/>
              <w:rPr>
                <w:szCs w:val="32"/>
              </w:rPr>
            </w:pPr>
            <w:r>
              <w:rPr>
                <w:szCs w:val="32"/>
              </w:rPr>
              <w:t>10</w:t>
            </w:r>
          </w:p>
        </w:tc>
      </w:tr>
      <w:tr w:rsidR="00EC7632" w14:paraId="156406F2" w14:textId="77777777" w:rsidTr="0041728F">
        <w:trPr>
          <w:jc w:val="center"/>
        </w:trPr>
        <w:tc>
          <w:tcPr>
            <w:tcW w:w="7259" w:type="dxa"/>
            <w:gridSpan w:val="4"/>
          </w:tcPr>
          <w:p w14:paraId="50188068" w14:textId="77777777" w:rsidR="00EC7632" w:rsidRPr="00B31E08" w:rsidRDefault="00EC7632" w:rsidP="0041728F">
            <w:pPr>
              <w:contextualSpacing/>
              <w:jc w:val="center"/>
              <w:rPr>
                <w:b/>
                <w:bCs/>
                <w:szCs w:val="32"/>
                <w:cs/>
              </w:rPr>
            </w:pPr>
            <w:r w:rsidRPr="00B31E08">
              <w:rPr>
                <w:rFonts w:hint="cs"/>
                <w:b/>
                <w:bCs/>
                <w:szCs w:val="32"/>
                <w:cs/>
              </w:rPr>
              <w:t>รวมตลอดปี/ภาค</w:t>
            </w:r>
          </w:p>
        </w:tc>
        <w:tc>
          <w:tcPr>
            <w:tcW w:w="814" w:type="dxa"/>
          </w:tcPr>
          <w:p w14:paraId="5702E68E" w14:textId="77777777" w:rsidR="00EC7632" w:rsidRPr="00B31E08" w:rsidRDefault="00EC7632" w:rsidP="0041728F">
            <w:pPr>
              <w:contextualSpacing/>
              <w:jc w:val="center"/>
              <w:rPr>
                <w:b/>
                <w:bCs/>
                <w:szCs w:val="32"/>
              </w:rPr>
            </w:pPr>
            <w:r w:rsidRPr="00B31E08">
              <w:rPr>
                <w:b/>
                <w:bCs/>
                <w:szCs w:val="32"/>
              </w:rPr>
              <w:t>20</w:t>
            </w:r>
          </w:p>
        </w:tc>
        <w:tc>
          <w:tcPr>
            <w:tcW w:w="1169" w:type="dxa"/>
          </w:tcPr>
          <w:p w14:paraId="2553A815" w14:textId="77777777" w:rsidR="00EC7632" w:rsidRPr="00B31E08" w:rsidRDefault="00EC7632" w:rsidP="0041728F">
            <w:pPr>
              <w:contextualSpacing/>
              <w:jc w:val="center"/>
              <w:rPr>
                <w:b/>
                <w:bCs/>
                <w:szCs w:val="32"/>
              </w:rPr>
            </w:pPr>
            <w:r w:rsidRPr="00B31E08">
              <w:rPr>
                <w:b/>
                <w:bCs/>
                <w:szCs w:val="32"/>
              </w:rPr>
              <w:t>100</w:t>
            </w:r>
          </w:p>
        </w:tc>
      </w:tr>
    </w:tbl>
    <w:p w14:paraId="73FE024C" w14:textId="77777777" w:rsidR="00FF4D9D" w:rsidRDefault="00FF4D9D"/>
    <w:sectPr w:rsidR="00FF4D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32"/>
    <w:rsid w:val="00EC7632"/>
    <w:rsid w:val="00FF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50186"/>
  <w15:chartTrackingRefBased/>
  <w15:docId w15:val="{40ADDC3A-DE29-4C94-B123-B2067D01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632"/>
    <w:pPr>
      <w:spacing w:after="200" w:line="276" w:lineRule="auto"/>
    </w:pPr>
    <w:rPr>
      <w:rFonts w:ascii="TH SarabunPSK" w:hAnsi="TH SarabunPSK" w:cs="TH SarabunPSK"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7632"/>
    <w:pPr>
      <w:spacing w:after="0" w:line="240" w:lineRule="auto"/>
    </w:pPr>
    <w:rPr>
      <w:rFonts w:ascii="TH SarabunPSK" w:hAnsi="TH SarabunPSK" w:cs="TH SarabunPSK"/>
      <w:sz w:val="28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2021-05-24T03:10:00Z</dcterms:created>
  <dcterms:modified xsi:type="dcterms:W3CDTF">2021-05-24T03:10:00Z</dcterms:modified>
</cp:coreProperties>
</file>